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40" w:rsidRPr="001D5DBA" w:rsidRDefault="004B5569" w:rsidP="001D5DBA">
      <w:pPr>
        <w:widowControl w:val="0"/>
        <w:jc w:val="center"/>
      </w:pPr>
      <w:r>
        <w:rPr>
          <w:noProof/>
        </w:rPr>
        <w:drawing>
          <wp:anchor distT="0" distB="0" distL="114300" distR="114300" simplePos="0" relativeHeight="251658240" behindDoc="0" locked="0" layoutInCell="1" allowOverlap="0">
            <wp:simplePos x="0" y="0"/>
            <wp:positionH relativeFrom="column">
              <wp:posOffset>19050</wp:posOffset>
            </wp:positionH>
            <wp:positionV relativeFrom="paragraph">
              <wp:posOffset>0</wp:posOffset>
            </wp:positionV>
            <wp:extent cx="1216152" cy="1216152"/>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14:sizeRelH relativeFrom="margin">
              <wp14:pctWidth>0</wp14:pctWidth>
            </wp14:sizeRelH>
            <wp14:sizeRelV relativeFrom="margin">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5E622D">
      <w:pPr>
        <w:widowControl w:val="0"/>
        <w:jc w:val="center"/>
        <w:rPr>
          <w:sz w:val="28"/>
          <w:szCs w:val="28"/>
        </w:rPr>
      </w:pPr>
      <w:r>
        <w:rPr>
          <w:sz w:val="28"/>
          <w:szCs w:val="28"/>
        </w:rPr>
        <w:t>Tuesday</w:t>
      </w:r>
      <w:r w:rsidR="00334040" w:rsidRPr="001D5DBA">
        <w:rPr>
          <w:sz w:val="28"/>
          <w:szCs w:val="28"/>
        </w:rPr>
        <w:t xml:space="preserve"> </w:t>
      </w:r>
      <w:r w:rsidR="00430456">
        <w:rPr>
          <w:sz w:val="28"/>
          <w:szCs w:val="28"/>
        </w:rPr>
        <w:t>November</w:t>
      </w:r>
      <w:r>
        <w:rPr>
          <w:sz w:val="28"/>
          <w:szCs w:val="28"/>
        </w:rPr>
        <w:t xml:space="preserve"> </w:t>
      </w:r>
      <w:r w:rsidR="00430456">
        <w:rPr>
          <w:sz w:val="28"/>
          <w:szCs w:val="28"/>
        </w:rPr>
        <w:t>7</w:t>
      </w:r>
      <w:r w:rsidR="00540311">
        <w:rPr>
          <w:sz w:val="28"/>
          <w:szCs w:val="28"/>
        </w:rPr>
        <w:t>, 2017</w:t>
      </w:r>
    </w:p>
    <w:p w:rsidR="00334040" w:rsidRDefault="00334040">
      <w:pPr>
        <w:widowControl w:val="0"/>
      </w:pPr>
    </w:p>
    <w:p w:rsidR="004B5569" w:rsidRDefault="004B5569">
      <w:pPr>
        <w:widowControl w:val="0"/>
      </w:pPr>
    </w:p>
    <w:p w:rsidR="00A621D3" w:rsidRDefault="00A621D3">
      <w:pPr>
        <w:widowControl w:val="0"/>
      </w:pPr>
      <w:r>
        <w:t>Present:</w:t>
      </w:r>
    </w:p>
    <w:p w:rsidR="00A9590F" w:rsidRDefault="00EA445C" w:rsidP="00A9590F">
      <w:pPr>
        <w:widowControl w:val="0"/>
      </w:pPr>
      <w:r>
        <w:t>Alan Waltar, Tony Brooks, Ron Kathren</w:t>
      </w:r>
      <w:r w:rsidR="0074762A">
        <w:t>,</w:t>
      </w:r>
      <w:r w:rsidR="0074762A" w:rsidRPr="0074762A">
        <w:t xml:space="preserve"> </w:t>
      </w:r>
      <w:r w:rsidR="0074762A">
        <w:t>Wanda Munn</w:t>
      </w:r>
      <w:r w:rsidR="00C67727">
        <w:t>, Bob Tibbat</w:t>
      </w:r>
      <w:r w:rsidR="00E357EC">
        <w:t>t</w:t>
      </w:r>
      <w:r w:rsidR="00C67727">
        <w:t>s</w:t>
      </w:r>
      <w:r w:rsidR="001B1A50">
        <w:t xml:space="preserve">, </w:t>
      </w:r>
      <w:r w:rsidR="00A9590F">
        <w:t xml:space="preserve">Steve Baker, </w:t>
      </w:r>
      <w:r w:rsidR="001B1A50">
        <w:t>Kris Troyer</w:t>
      </w:r>
      <w:r w:rsidR="005E622D">
        <w:t>,</w:t>
      </w:r>
      <w:r w:rsidR="005E622D" w:rsidRPr="001B1A50">
        <w:t xml:space="preserve"> </w:t>
      </w:r>
      <w:r w:rsidR="005E622D">
        <w:t>Mike Lawrence</w:t>
      </w:r>
      <w:r w:rsidR="00A9590F">
        <w:t>, Wayne Glines</w:t>
      </w:r>
    </w:p>
    <w:p w:rsidR="001B1A50" w:rsidRDefault="001B1A50" w:rsidP="001B1A50">
      <w:pPr>
        <w:widowControl w:val="0"/>
        <w:ind w:left="720"/>
      </w:pPr>
    </w:p>
    <w:p w:rsidR="00A621D3" w:rsidRDefault="00334040">
      <w:pPr>
        <w:widowControl w:val="0"/>
      </w:pPr>
      <w:r>
        <w:t xml:space="preserve">Not </w:t>
      </w:r>
      <w:r w:rsidR="00AD4682">
        <w:t>Present:</w:t>
      </w:r>
    </w:p>
    <w:p w:rsidR="00EA445C" w:rsidRDefault="0074762A" w:rsidP="00D661CE">
      <w:pPr>
        <w:widowControl w:val="0"/>
        <w:ind w:left="720"/>
      </w:pPr>
      <w:r>
        <w:t>Virginia Cleary-Ivanoff, Paul Rittmann</w:t>
      </w:r>
      <w:r w:rsidR="00A9590F">
        <w:t xml:space="preserve">, Mike Leimon, </w:t>
      </w:r>
      <w:r w:rsidR="00A9590F" w:rsidRPr="00D661CE">
        <w:t>Jillian Gardner-Andrews</w:t>
      </w:r>
      <w:r w:rsidR="00A9590F">
        <w:t>, Anna Markham,</w:t>
      </w:r>
      <w:r w:rsidR="00A9590F" w:rsidRPr="00D661CE">
        <w:t xml:space="preserve"> </w:t>
      </w:r>
      <w:r w:rsidR="00A9590F">
        <w:t>Jerry Woodcock, Jennifer Bea</w:t>
      </w:r>
      <w:r w:rsidR="003A5D28">
        <w:t>n</w:t>
      </w:r>
    </w:p>
    <w:p w:rsidR="00D661CE" w:rsidRDefault="00D661CE" w:rsidP="00D661CE">
      <w:pPr>
        <w:widowControl w:val="0"/>
        <w:ind w:left="720"/>
      </w:pPr>
    </w:p>
    <w:p w:rsidR="00DC1765" w:rsidRDefault="00334040" w:rsidP="00CB001A">
      <w:pPr>
        <w:widowControl w:val="0"/>
      </w:pPr>
      <w:r>
        <w:t>Attachments:</w:t>
      </w:r>
    </w:p>
    <w:bookmarkStart w:id="0" w:name="Agenda"/>
    <w:p w:rsidR="00973769" w:rsidRDefault="001C6676" w:rsidP="00362C91">
      <w:pPr>
        <w:pStyle w:val="ListParagraph"/>
        <w:widowControl w:val="0"/>
        <w:numPr>
          <w:ilvl w:val="0"/>
          <w:numId w:val="11"/>
        </w:numPr>
      </w:pPr>
      <w:r>
        <w:fldChar w:fldCharType="begin"/>
      </w:r>
      <w:r w:rsidR="00C3603E">
        <w:instrText>HYPERLINK "http://www.umtanum.com/TopicalManagedFiles/Minutes/2017-11-07/2017-11-07Agenda.docx"</w:instrText>
      </w:r>
      <w:r>
        <w:fldChar w:fldCharType="separate"/>
      </w:r>
      <w:r w:rsidRPr="001C6676">
        <w:rPr>
          <w:rStyle w:val="Hyperlink"/>
        </w:rPr>
        <w:t>Agenda</w:t>
      </w:r>
      <w:r>
        <w:fldChar w:fldCharType="end"/>
      </w:r>
    </w:p>
    <w:p w:rsidR="00AD474F" w:rsidRPr="004D2A2A" w:rsidRDefault="00DE17AB" w:rsidP="00362C91">
      <w:pPr>
        <w:pStyle w:val="ListParagraph"/>
        <w:widowControl w:val="0"/>
        <w:numPr>
          <w:ilvl w:val="0"/>
          <w:numId w:val="11"/>
        </w:numPr>
        <w:rPr>
          <w:rStyle w:val="Hyperlink"/>
          <w:color w:val="auto"/>
          <w:u w:val="none"/>
        </w:rPr>
      </w:pPr>
      <w:hyperlink r:id="rId7" w:history="1">
        <w:r w:rsidR="00F93322" w:rsidRPr="00F93322">
          <w:rPr>
            <w:rStyle w:val="Hyperlink"/>
          </w:rPr>
          <w:t>Arrangements Report</w:t>
        </w:r>
      </w:hyperlink>
    </w:p>
    <w:p w:rsidR="004D2A2A" w:rsidRDefault="00DE17AB" w:rsidP="00362C91">
      <w:pPr>
        <w:pStyle w:val="ListParagraph"/>
        <w:widowControl w:val="0"/>
        <w:numPr>
          <w:ilvl w:val="0"/>
          <w:numId w:val="11"/>
        </w:numPr>
      </w:pPr>
      <w:hyperlink r:id="rId8" w:history="1">
        <w:r w:rsidR="004D2A2A" w:rsidRPr="00C3603E">
          <w:rPr>
            <w:rStyle w:val="Hyperlink"/>
          </w:rPr>
          <w:t xml:space="preserve">Corporate Status </w:t>
        </w:r>
        <w:r w:rsidR="00F05B6A" w:rsidRPr="00C3603E">
          <w:rPr>
            <w:rStyle w:val="Hyperlink"/>
          </w:rPr>
          <w:t>with</w:t>
        </w:r>
        <w:r w:rsidR="004D2A2A" w:rsidRPr="00C3603E">
          <w:rPr>
            <w:rStyle w:val="Hyperlink"/>
          </w:rPr>
          <w:t xml:space="preserve"> Respect to Receiving Money</w:t>
        </w:r>
      </w:hyperlink>
    </w:p>
    <w:bookmarkEnd w:id="0"/>
    <w:p w:rsidR="004C446B" w:rsidRDefault="004C446B" w:rsidP="00CB001A">
      <w:pPr>
        <w:widowControl w:val="0"/>
      </w:pPr>
    </w:p>
    <w:p w:rsidR="00A9590F" w:rsidRDefault="00A9590F" w:rsidP="00CB001A">
      <w:pPr>
        <w:widowControl w:val="0"/>
      </w:pPr>
      <w:r>
        <w:t>Alan started the meeting by reporting on our request for</w:t>
      </w:r>
      <w:r w:rsidR="003A5D28">
        <w:t xml:space="preserve"> publication approval and final</w:t>
      </w:r>
      <w:r>
        <w:t xml:space="preserve"> approval at the Winter meeting in Washington, DC.  </w:t>
      </w:r>
      <w:r w:rsidR="003A5D28">
        <w:t>Our publication plan was approved.  However the Screening Committee of the</w:t>
      </w:r>
      <w:r>
        <w:t xml:space="preserve"> National Program </w:t>
      </w:r>
      <w:proofErr w:type="gramStart"/>
      <w:r>
        <w:t>Committee  did</w:t>
      </w:r>
      <w:proofErr w:type="gramEnd"/>
      <w:r>
        <w:t xml:space="preserve"> not give Final Approval even though they are very supportive.  They wanted more detail and suggested that Final Approval could be granted by telephone in the Spring.</w:t>
      </w:r>
      <w:r w:rsidR="0057543E">
        <w:t xml:space="preserve">  He also said that the </w:t>
      </w:r>
      <w:r w:rsidR="003A5D28">
        <w:t xml:space="preserve">ANS Operations and </w:t>
      </w:r>
      <w:r w:rsidR="0057543E">
        <w:t xml:space="preserve">Power </w:t>
      </w:r>
      <w:proofErr w:type="gramStart"/>
      <w:r w:rsidR="0057543E">
        <w:t>Division  agreed</w:t>
      </w:r>
      <w:proofErr w:type="gramEnd"/>
      <w:r w:rsidR="0057543E">
        <w:t xml:space="preserve"> to </w:t>
      </w:r>
      <w:r w:rsidR="003A5D28">
        <w:t xml:space="preserve">request </w:t>
      </w:r>
      <w:r w:rsidR="0057543E">
        <w:t>$7,500</w:t>
      </w:r>
      <w:r w:rsidR="003A5D28">
        <w:t xml:space="preserve"> to support our meeting.  Approval from their Executive Board is expected in January.</w:t>
      </w:r>
    </w:p>
    <w:p w:rsidR="001A540B" w:rsidRDefault="001A540B" w:rsidP="00CB001A">
      <w:pPr>
        <w:widowControl w:val="0"/>
      </w:pPr>
    </w:p>
    <w:p w:rsidR="001A540B" w:rsidRDefault="001A540B" w:rsidP="00CB001A">
      <w:pPr>
        <w:widowControl w:val="0"/>
      </w:pPr>
      <w:r>
        <w:t xml:space="preserve">After some discussion, the deadline for submitting an Abstract was moved to March 1, 2018 from December 1, 2017.  Authors are to be encouraged to submit their Abstracts early even though the extension was granted.  Mike agreed to draft </w:t>
      </w:r>
      <w:hyperlink r:id="rId9" w:history="1">
        <w:r w:rsidRPr="001A540B">
          <w:rPr>
            <w:rStyle w:val="Hyperlink"/>
          </w:rPr>
          <w:t>text to be used</w:t>
        </w:r>
      </w:hyperlink>
      <w:r>
        <w:t xml:space="preserve"> in the announcement giving the extension.</w:t>
      </w:r>
    </w:p>
    <w:p w:rsidR="00A9590F" w:rsidRDefault="00A9590F" w:rsidP="00CB001A">
      <w:pPr>
        <w:widowControl w:val="0"/>
      </w:pPr>
    </w:p>
    <w:p w:rsidR="001A540B" w:rsidRDefault="001A540B" w:rsidP="00CB001A">
      <w:pPr>
        <w:widowControl w:val="0"/>
      </w:pPr>
      <w:r>
        <w:t xml:space="preserve">Adding more people to the Technical Program Committee was discussed.  Tony asked: who is on the committee?  Alan will send him a list, and encouraged Tony, Wayne, and Ron to </w:t>
      </w:r>
      <w:r w:rsidR="0015322A">
        <w:t xml:space="preserve">take the lead with respect to </w:t>
      </w:r>
      <w:r>
        <w:t>committee</w:t>
      </w:r>
      <w:r w:rsidR="0015322A">
        <w:t xml:space="preserve"> membership</w:t>
      </w:r>
      <w:r>
        <w:t>.</w:t>
      </w:r>
      <w:r w:rsidR="00E87231">
        <w:t xml:space="preserve">  Tony will ask Greg Downing (NIST), and </w:t>
      </w:r>
      <w:r w:rsidR="009E50CD">
        <w:t>Ron</w:t>
      </w:r>
      <w:r w:rsidR="00E87231">
        <w:t xml:space="preserve"> will ask </w:t>
      </w:r>
      <w:proofErr w:type="spellStart"/>
      <w:r w:rsidR="00E87231">
        <w:t>Shaheen</w:t>
      </w:r>
      <w:proofErr w:type="spellEnd"/>
      <w:r w:rsidR="00E87231">
        <w:t xml:space="preserve"> </w:t>
      </w:r>
      <w:proofErr w:type="spellStart"/>
      <w:r w:rsidR="00E87231">
        <w:t>Deewji</w:t>
      </w:r>
      <w:proofErr w:type="spellEnd"/>
      <w:r w:rsidR="00E87231">
        <w:t xml:space="preserve"> (ORNL) to be on the committee.</w:t>
      </w:r>
    </w:p>
    <w:p w:rsidR="0015322A" w:rsidRDefault="0015322A" w:rsidP="00CB001A">
      <w:pPr>
        <w:widowControl w:val="0"/>
      </w:pPr>
    </w:p>
    <w:p w:rsidR="00477C30" w:rsidRDefault="00477C30" w:rsidP="00CB001A">
      <w:pPr>
        <w:widowControl w:val="0"/>
      </w:pPr>
      <w:r>
        <w:t xml:space="preserve">The need to encourage young professionals was discussed.  Wanda will ask Virginia to work with the </w:t>
      </w:r>
      <w:r w:rsidR="006E6C15">
        <w:t xml:space="preserve">National ANS Young Members Section.  Also, Kathy </w:t>
      </w:r>
      <w:proofErr w:type="spellStart"/>
      <w:r w:rsidR="006E6C15">
        <w:t>Higby</w:t>
      </w:r>
      <w:proofErr w:type="spellEnd"/>
      <w:r w:rsidR="006E6C15">
        <w:t xml:space="preserve"> (Oregon State University) should be brought into this discussion</w:t>
      </w:r>
      <w:r w:rsidR="007A3D77">
        <w:t xml:space="preserve">. </w:t>
      </w:r>
      <w:r w:rsidR="006E6C15">
        <w:t xml:space="preserve">  Tony suggested Janet </w:t>
      </w:r>
      <w:proofErr w:type="spellStart"/>
      <w:r w:rsidR="006E6C15">
        <w:t>Baulch</w:t>
      </w:r>
      <w:proofErr w:type="spellEnd"/>
      <w:r w:rsidR="006E6C15">
        <w:t xml:space="preserve"> of UC Davis as a potential candidate (a former student of Bill Morgan).  </w:t>
      </w:r>
      <w:r w:rsidR="007A3D77">
        <w:t>Tony also suggested pulsi</w:t>
      </w:r>
      <w:r w:rsidR="006E6C15">
        <w:t>n</w:t>
      </w:r>
      <w:r w:rsidR="007A3D77">
        <w:t>g the youth program within</w:t>
      </w:r>
      <w:r w:rsidR="006E6C15">
        <w:t xml:space="preserve"> the Radiation Research Society.</w:t>
      </w:r>
    </w:p>
    <w:p w:rsidR="00477C30" w:rsidRDefault="00477C30" w:rsidP="00CB001A">
      <w:pPr>
        <w:widowControl w:val="0"/>
      </w:pPr>
    </w:p>
    <w:p w:rsidR="0015322A" w:rsidRDefault="0015322A" w:rsidP="00CB001A">
      <w:pPr>
        <w:widowControl w:val="0"/>
      </w:pPr>
      <w:r>
        <w:t xml:space="preserve">Wayne expressed concern that none of the abstracts deal with establishing a process for </w:t>
      </w:r>
      <w:r w:rsidR="00F5694B">
        <w:t>taking concrete steps to change</w:t>
      </w:r>
      <w:r>
        <w:t xml:space="preserve"> the regulations.  He noted that regulatory policy was much more direct when the Atomic Energy Commission was the overall authority for radiation protection.  Now </w:t>
      </w:r>
      <w:r>
        <w:lastRenderedPageBreak/>
        <w:t>authority and responsibility are shared among many organizations with no established top-down structure.  An extended discussion followed to try to determine exactly how regulations are established.</w:t>
      </w:r>
      <w:r w:rsidR="008713A4">
        <w:t xml:space="preserve">  Ron suggested that we need a flow chart</w:t>
      </w:r>
      <w:r w:rsidR="008020DB">
        <w:t xml:space="preserve"> and Mike </w:t>
      </w:r>
      <w:r w:rsidR="0032370C">
        <w:t>asked,</w:t>
      </w:r>
      <w:r w:rsidR="008020DB">
        <w:t xml:space="preserve"> “What is the system?”</w:t>
      </w:r>
      <w:r w:rsidR="008713A4">
        <w:t>.</w:t>
      </w:r>
      <w:r>
        <w:t xml:space="preserve">  Alan had raised the question several weeks earlier.  Alan, Wayne, </w:t>
      </w:r>
      <w:r w:rsidR="00477C30">
        <w:t xml:space="preserve">and </w:t>
      </w:r>
      <w:r>
        <w:t xml:space="preserve">Steve </w:t>
      </w:r>
      <w:r w:rsidR="00C80385">
        <w:t xml:space="preserve">discussed </w:t>
      </w:r>
      <w:r>
        <w:t>prepar</w:t>
      </w:r>
      <w:r w:rsidR="00C80385">
        <w:t>ing</w:t>
      </w:r>
      <w:r>
        <w:t xml:space="preserve"> a </w:t>
      </w:r>
      <w:hyperlink r:id="rId10" w:history="1">
        <w:r w:rsidRPr="0015322A">
          <w:rPr>
            <w:rStyle w:val="Hyperlink"/>
          </w:rPr>
          <w:t>flow diagram</w:t>
        </w:r>
      </w:hyperlink>
      <w:r w:rsidR="008713A4">
        <w:t xml:space="preserve"> to try to help</w:t>
      </w:r>
      <w:r>
        <w:t>.</w:t>
      </w:r>
      <w:r w:rsidR="00C80385">
        <w:t xml:space="preserve">  It was generally agreed that we set up a panel discussion at the end of the conference with key members of UNSCEAR, ICRP, NCRP, NRC, EPA, NAS, and possibly a well-recognized politician to discuss concrete ways to take our initiatives forward.</w:t>
      </w:r>
    </w:p>
    <w:p w:rsidR="001A540B" w:rsidRDefault="001A540B" w:rsidP="00CB001A">
      <w:pPr>
        <w:widowControl w:val="0"/>
      </w:pPr>
    </w:p>
    <w:p w:rsidR="00477C30" w:rsidRDefault="00477C30" w:rsidP="00CB001A">
      <w:pPr>
        <w:widowControl w:val="0"/>
      </w:pPr>
      <w:r>
        <w:t>Requests for funding to the conference were then discussed.  Tony reported that our request to the National Institutes of Health had been rejected, but he had some indication that the request might be revisited.  Tony also said that Doug Boreham</w:t>
      </w:r>
      <w:r w:rsidR="00214D75">
        <w:t xml:space="preserve"> needs a letter from Alan requesting $40,000 for the conference that describes what we will deliver for the money.  He needs it to get support from Bruce Power.  Sponsoring a B Reactor event is a high priority for Doug.</w:t>
      </w:r>
      <w:r w:rsidR="005E6F55">
        <w:t xml:space="preserve">  The group suggested requesting $10,000 for the B Reactor event ant $30,000 for student/</w:t>
      </w:r>
      <w:r w:rsidR="008B0A83">
        <w:t>seasoned-professional travel.</w:t>
      </w:r>
    </w:p>
    <w:p w:rsidR="00214D75" w:rsidRDefault="00214D75" w:rsidP="00CB001A">
      <w:pPr>
        <w:widowControl w:val="0"/>
      </w:pPr>
    </w:p>
    <w:p w:rsidR="00214D75" w:rsidRDefault="00214D75" w:rsidP="00CB001A">
      <w:pPr>
        <w:widowControl w:val="0"/>
      </w:pPr>
      <w:r>
        <w:t>Alan said that Canadian Nuclear Laboratories might provide support and that Steve was to contact them.  Solicitation is being delayed until conference corporate status is clarified (discussed later in these minutes).</w:t>
      </w:r>
      <w:r w:rsidR="0003491F">
        <w:t xml:space="preserve">  Alan also said that he </w:t>
      </w:r>
      <w:r w:rsidR="00C86BCF">
        <w:t>is</w:t>
      </w:r>
      <w:r w:rsidR="0003491F">
        <w:t xml:space="preserve"> requested $30,000 from </w:t>
      </w:r>
      <w:proofErr w:type="spellStart"/>
      <w:r w:rsidR="0003491F">
        <w:t>TerraPower</w:t>
      </w:r>
      <w:proofErr w:type="spellEnd"/>
      <w:r w:rsidR="0003491F">
        <w:t xml:space="preserve"> for travel expenses</w:t>
      </w:r>
      <w:r w:rsidR="00C86BCF">
        <w:t xml:space="preserve">, but </w:t>
      </w:r>
      <w:proofErr w:type="spellStart"/>
      <w:proofErr w:type="gramStart"/>
      <w:r w:rsidR="00C86BCF">
        <w:t>a</w:t>
      </w:r>
      <w:proofErr w:type="spellEnd"/>
      <w:proofErr w:type="gramEnd"/>
      <w:r w:rsidR="00C86BCF">
        <w:t xml:space="preserve"> on-site visit to explain the need for this request has yet to be established.</w:t>
      </w:r>
      <w:r w:rsidR="0003491F">
        <w:t xml:space="preserve">  He expects to request more funds later to support </w:t>
      </w:r>
      <w:r w:rsidR="003802D8">
        <w:t xml:space="preserve">producing </w:t>
      </w:r>
      <w:r w:rsidR="0003491F">
        <w:t>video</w:t>
      </w:r>
      <w:r w:rsidR="003802D8">
        <w:t xml:space="preserve"> recording of</w:t>
      </w:r>
      <w:r w:rsidR="0003491F">
        <w:t xml:space="preserve"> the conference</w:t>
      </w:r>
      <w:r w:rsidR="00C86BCF">
        <w:t>—assuming we can attract the key people needed to be appropriately video-taped.</w:t>
      </w:r>
    </w:p>
    <w:p w:rsidR="00477C30" w:rsidRDefault="00477C30" w:rsidP="00CB001A">
      <w:pPr>
        <w:widowControl w:val="0"/>
      </w:pPr>
    </w:p>
    <w:p w:rsidR="004D2A2A" w:rsidRDefault="004D2A2A" w:rsidP="00CB001A">
      <w:pPr>
        <w:widowControl w:val="0"/>
      </w:pPr>
      <w:r>
        <w:t xml:space="preserve">Steve reported on the status of recruiting exhibitors.  Two organizations have requested a $500 display, and one might provide more support.  The </w:t>
      </w:r>
      <w:hyperlink r:id="rId11" w:history="1">
        <w:r w:rsidRPr="004D2A2A">
          <w:rPr>
            <w:rStyle w:val="Hyperlink"/>
          </w:rPr>
          <w:t>response to the solicitation</w:t>
        </w:r>
      </w:hyperlink>
      <w:r>
        <w:t xml:space="preserve"> to one organization raised questions that Steve didn’t know how to respond to.  Wanda will resolve the question and Steve will continue to pursue support when the question is resolved.</w:t>
      </w:r>
    </w:p>
    <w:p w:rsidR="00E91F96" w:rsidRDefault="00E91F96" w:rsidP="00CB001A">
      <w:pPr>
        <w:widowControl w:val="0"/>
      </w:pPr>
    </w:p>
    <w:p w:rsidR="004D2A2A" w:rsidRDefault="00E91F96" w:rsidP="00CB001A">
      <w:pPr>
        <w:widowControl w:val="0"/>
      </w:pPr>
      <w:r>
        <w:t>Wayne provided information about publication of conference abstracts and papers.</w:t>
      </w:r>
      <w:r w:rsidR="0071383F">
        <w:t xml:space="preserve">  He said that our priorities should be first for travel expenses, and second conference video recording.</w:t>
      </w:r>
      <w:r>
        <w:t xml:space="preserve">  Abstracts will be published in a special edition of Health Physics </w:t>
      </w:r>
      <w:r w:rsidRPr="00E91F96">
        <w:rPr>
          <w:color w:val="FF0000"/>
        </w:rPr>
        <w:t>{?}</w:t>
      </w:r>
      <w:r>
        <w:t xml:space="preserve"> Review.  The Health Physics Society will own the copyright for the abstracts.  </w:t>
      </w:r>
      <w:r w:rsidR="005D430D">
        <w:t xml:space="preserve">Full </w:t>
      </w:r>
      <w:r>
        <w:t xml:space="preserve">Papers that authors want to published will be published openly on a web site.  Authors will retain the copyrights for their </w:t>
      </w:r>
      <w:r w:rsidR="005D430D">
        <w:t xml:space="preserve">full </w:t>
      </w:r>
      <w:r>
        <w:t>papers.</w:t>
      </w:r>
    </w:p>
    <w:p w:rsidR="0071383F" w:rsidRDefault="0071383F" w:rsidP="00CB001A">
      <w:pPr>
        <w:widowControl w:val="0"/>
      </w:pPr>
    </w:p>
    <w:p w:rsidR="00DE17AB" w:rsidRDefault="00DE17AB" w:rsidP="00DE17AB">
      <w:pPr>
        <w:widowControl w:val="0"/>
      </w:pPr>
      <w:r>
        <w:t>Wayne provided information about publication of conference abstracts and papers.  He said that our priorities should be first for travel expenses, and conference video recording would be based on availability of funding.  Extended abstracts will be published in a special edition of the Health Physics Journal (HPJ).  The publisher of the HPJ will own the copyright for the extended abstracts.    Wayne will continue to explore the possibility of publishing full papers via an open access website.  Authors would need to provide permission to do so, but would retain copyright for their papers.  Papers published on an open access website</w:t>
      </w:r>
      <w:bookmarkStart w:id="1" w:name="_GoBack"/>
      <w:bookmarkEnd w:id="1"/>
      <w:r>
        <w:t xml:space="preserve"> would be reviewed (peer-review “lite”) by the Technical Program Committee. Wayne recommended that such an open access website be part of an institutional website, e.g., WSU.  Ron Kathren suggested the HPS website might provide such a website.  Authors would also have the option of submitting their papers to a technical journal for a formal peer-review and publication.</w:t>
      </w:r>
    </w:p>
    <w:p w:rsidR="00DE17AB" w:rsidRDefault="00DE17AB" w:rsidP="00DE17AB">
      <w:pPr>
        <w:widowControl w:val="0"/>
      </w:pPr>
    </w:p>
    <w:p w:rsidR="00DE17AB" w:rsidRDefault="00DE17AB" w:rsidP="00DE17AB">
      <w:pPr>
        <w:widowControl w:val="0"/>
      </w:pPr>
      <w:r>
        <w:t xml:space="preserve">Wanda reported on progress toward publishing an article in Nuclear News that she and Anna are writing.  The paper will start with historical B Reactor and the Health Physics Science that Herb Parker developed and progress to today with the reactor preserved as part of the Manhattan Project </w:t>
      </w:r>
      <w:r>
        <w:lastRenderedPageBreak/>
        <w:t>National Park.  She said that it is about 30% complete and is targeted for the March issue of Nuclear News.</w:t>
      </w:r>
    </w:p>
    <w:p w:rsidR="00E91F96" w:rsidRDefault="00E91F96" w:rsidP="00CB001A">
      <w:pPr>
        <w:widowControl w:val="0"/>
      </w:pPr>
    </w:p>
    <w:p w:rsidR="00477C30" w:rsidRDefault="00477C30" w:rsidP="00CB001A">
      <w:pPr>
        <w:widowControl w:val="0"/>
      </w:pPr>
      <w:r>
        <w:t>Wanda raised a concern that moderating panel discussions is a very difficult task and we should give thought to finding the best people for the job.</w:t>
      </w:r>
    </w:p>
    <w:p w:rsidR="00477C30" w:rsidRDefault="00477C30" w:rsidP="00CB001A">
      <w:pPr>
        <w:widowControl w:val="0"/>
      </w:pPr>
    </w:p>
    <w:p w:rsidR="00973769" w:rsidRDefault="00931F81" w:rsidP="00CB001A">
      <w:pPr>
        <w:widowControl w:val="0"/>
      </w:pPr>
      <w:r>
        <w:t>The next meeting was scheduled for</w:t>
      </w:r>
      <w:r w:rsidR="00A9590F">
        <w:t xml:space="preserve"> December 5, 2017 from 4:00pm to 6:00 pm</w:t>
      </w:r>
      <w:r w:rsidR="004C446B">
        <w:t>.</w:t>
      </w:r>
      <w:r w:rsidR="00C93CA5">
        <w:t xml:space="preserve">  Wanda will work with Jillian to see of the HOOT room at WSU can be used.</w:t>
      </w:r>
    </w:p>
    <w:p w:rsidR="00362C91" w:rsidRDefault="00362C91" w:rsidP="00CB001A">
      <w:pPr>
        <w:widowControl w:val="0"/>
      </w:pPr>
    </w:p>
    <w:p w:rsidR="00334040" w:rsidRDefault="00DE17AB">
      <w:pPr>
        <w:widowControl w:val="0"/>
        <w:rPr>
          <w:color w:val="0000FF"/>
          <w:u w:val="single"/>
        </w:rPr>
      </w:pPr>
      <w:hyperlink r:id="rId12" w:history="1">
        <w:r w:rsidR="00204D23" w:rsidRPr="00D533E4">
          <w:rPr>
            <w:rStyle w:val="Hyperlink"/>
          </w:rPr>
          <w:t>http://www.umtanum.com/TopicalManagedFiles/</w:t>
        </w:r>
      </w:hyperlink>
    </w:p>
    <w:p w:rsidR="007D0A17" w:rsidRDefault="00DE17AB">
      <w:pPr>
        <w:widowControl w:val="0"/>
        <w:rPr>
          <w:rStyle w:val="Hyperlink"/>
        </w:rPr>
      </w:pPr>
      <w:hyperlink r:id="rId13" w:history="1">
        <w:r w:rsidR="00362C91">
          <w:rPr>
            <w:rStyle w:val="Hyperlink"/>
          </w:rPr>
          <w:t>LowDoseRad.org</w:t>
        </w:r>
      </w:hyperlink>
    </w:p>
    <w:p w:rsidR="00577AF4" w:rsidRPr="007D0A17" w:rsidRDefault="00DE17AB">
      <w:pPr>
        <w:widowControl w:val="0"/>
      </w:pPr>
      <w:hyperlink r:id="rId14" w:history="1">
        <w:r w:rsidR="00694401" w:rsidRPr="009B5B06">
          <w:rPr>
            <w:rStyle w:val="Hyperlink"/>
          </w:rPr>
          <w:t>ans.ews.topical@gmail.com</w:t>
        </w:r>
      </w:hyperlink>
    </w:p>
    <w:sectPr w:rsidR="00577AF4" w:rsidRPr="007D0A17" w:rsidSect="002C69DB">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C34617"/>
    <w:multiLevelType w:val="hybridMultilevel"/>
    <w:tmpl w:val="E1B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B6832"/>
    <w:multiLevelType w:val="hybridMultilevel"/>
    <w:tmpl w:val="2AC07092"/>
    <w:lvl w:ilvl="0" w:tplc="5C7C6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2130349"/>
    <w:multiLevelType w:val="hybridMultilevel"/>
    <w:tmpl w:val="E48442DC"/>
    <w:lvl w:ilvl="0" w:tplc="69509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55B8B"/>
    <w:multiLevelType w:val="hybridMultilevel"/>
    <w:tmpl w:val="4748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9"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2623D"/>
    <w:multiLevelType w:val="hybridMultilevel"/>
    <w:tmpl w:val="C32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3"/>
  </w:num>
  <w:num w:numId="5">
    <w:abstractNumId w:val="8"/>
  </w:num>
  <w:num w:numId="6">
    <w:abstractNumId w:val="7"/>
  </w:num>
  <w:num w:numId="7">
    <w:abstractNumId w:val="12"/>
  </w:num>
  <w:num w:numId="8">
    <w:abstractNumId w:val="10"/>
  </w:num>
  <w:num w:numId="9">
    <w:abstractNumId w:val="1"/>
  </w:num>
  <w:num w:numId="10">
    <w:abstractNumId w:val="5"/>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19"/>
    <w:rsid w:val="00030481"/>
    <w:rsid w:val="0003319E"/>
    <w:rsid w:val="0003491F"/>
    <w:rsid w:val="00041A23"/>
    <w:rsid w:val="00041DFE"/>
    <w:rsid w:val="00051990"/>
    <w:rsid w:val="0005432B"/>
    <w:rsid w:val="0007366E"/>
    <w:rsid w:val="00073FF7"/>
    <w:rsid w:val="00075227"/>
    <w:rsid w:val="000804EB"/>
    <w:rsid w:val="000850EA"/>
    <w:rsid w:val="000A463B"/>
    <w:rsid w:val="000A763F"/>
    <w:rsid w:val="000B474D"/>
    <w:rsid w:val="000B4D00"/>
    <w:rsid w:val="000B69AC"/>
    <w:rsid w:val="000C028D"/>
    <w:rsid w:val="000C114A"/>
    <w:rsid w:val="000C7263"/>
    <w:rsid w:val="000D66C3"/>
    <w:rsid w:val="000D7E14"/>
    <w:rsid w:val="000E3483"/>
    <w:rsid w:val="000E3DE9"/>
    <w:rsid w:val="000F2D58"/>
    <w:rsid w:val="000F7F98"/>
    <w:rsid w:val="00103BCB"/>
    <w:rsid w:val="00110CCC"/>
    <w:rsid w:val="001114E8"/>
    <w:rsid w:val="00113419"/>
    <w:rsid w:val="001174B1"/>
    <w:rsid w:val="00123D63"/>
    <w:rsid w:val="00130AEB"/>
    <w:rsid w:val="00137010"/>
    <w:rsid w:val="00144E47"/>
    <w:rsid w:val="00145507"/>
    <w:rsid w:val="0015322A"/>
    <w:rsid w:val="00153C06"/>
    <w:rsid w:val="00165D50"/>
    <w:rsid w:val="00165E95"/>
    <w:rsid w:val="0018409F"/>
    <w:rsid w:val="00187BCD"/>
    <w:rsid w:val="001909D6"/>
    <w:rsid w:val="001A0070"/>
    <w:rsid w:val="001A014D"/>
    <w:rsid w:val="001A2730"/>
    <w:rsid w:val="001A2BE6"/>
    <w:rsid w:val="001A3CD6"/>
    <w:rsid w:val="001A540B"/>
    <w:rsid w:val="001B1044"/>
    <w:rsid w:val="001B1A50"/>
    <w:rsid w:val="001C2E59"/>
    <w:rsid w:val="001C6676"/>
    <w:rsid w:val="001D0E6A"/>
    <w:rsid w:val="001D0E7D"/>
    <w:rsid w:val="001D5DBA"/>
    <w:rsid w:val="001E22FA"/>
    <w:rsid w:val="001F5AA0"/>
    <w:rsid w:val="001F5D11"/>
    <w:rsid w:val="0020114B"/>
    <w:rsid w:val="0020170B"/>
    <w:rsid w:val="00204D23"/>
    <w:rsid w:val="00211EBC"/>
    <w:rsid w:val="00214D75"/>
    <w:rsid w:val="0022528E"/>
    <w:rsid w:val="00233277"/>
    <w:rsid w:val="002474C9"/>
    <w:rsid w:val="00252BC7"/>
    <w:rsid w:val="002724E9"/>
    <w:rsid w:val="00273BEC"/>
    <w:rsid w:val="0027726D"/>
    <w:rsid w:val="002944F8"/>
    <w:rsid w:val="002A7228"/>
    <w:rsid w:val="002C4769"/>
    <w:rsid w:val="002C69DB"/>
    <w:rsid w:val="002D5E63"/>
    <w:rsid w:val="002F3656"/>
    <w:rsid w:val="002F7263"/>
    <w:rsid w:val="00301140"/>
    <w:rsid w:val="00314078"/>
    <w:rsid w:val="003166BE"/>
    <w:rsid w:val="00320CB8"/>
    <w:rsid w:val="0032363A"/>
    <w:rsid w:val="0032370C"/>
    <w:rsid w:val="00323BFE"/>
    <w:rsid w:val="00331EBB"/>
    <w:rsid w:val="0033209B"/>
    <w:rsid w:val="00333FCC"/>
    <w:rsid w:val="00334040"/>
    <w:rsid w:val="003411C2"/>
    <w:rsid w:val="00362C91"/>
    <w:rsid w:val="00362F15"/>
    <w:rsid w:val="003753C1"/>
    <w:rsid w:val="003802D8"/>
    <w:rsid w:val="00384A21"/>
    <w:rsid w:val="003926CC"/>
    <w:rsid w:val="003A321F"/>
    <w:rsid w:val="003A5D28"/>
    <w:rsid w:val="003A5F4C"/>
    <w:rsid w:val="003A6EB6"/>
    <w:rsid w:val="003C06D5"/>
    <w:rsid w:val="003C32DA"/>
    <w:rsid w:val="003C363B"/>
    <w:rsid w:val="003D1641"/>
    <w:rsid w:val="003D23B6"/>
    <w:rsid w:val="003D272A"/>
    <w:rsid w:val="003D63F3"/>
    <w:rsid w:val="00401333"/>
    <w:rsid w:val="004077E6"/>
    <w:rsid w:val="0041423B"/>
    <w:rsid w:val="00421585"/>
    <w:rsid w:val="00430456"/>
    <w:rsid w:val="0043330A"/>
    <w:rsid w:val="00434F44"/>
    <w:rsid w:val="00437674"/>
    <w:rsid w:val="00442CC0"/>
    <w:rsid w:val="00443065"/>
    <w:rsid w:val="0044410C"/>
    <w:rsid w:val="00447DCE"/>
    <w:rsid w:val="00455D30"/>
    <w:rsid w:val="00477C30"/>
    <w:rsid w:val="00497785"/>
    <w:rsid w:val="004B1B9C"/>
    <w:rsid w:val="004B5569"/>
    <w:rsid w:val="004B614C"/>
    <w:rsid w:val="004C446B"/>
    <w:rsid w:val="004D2A2A"/>
    <w:rsid w:val="004D4640"/>
    <w:rsid w:val="0051174A"/>
    <w:rsid w:val="00523F40"/>
    <w:rsid w:val="0053421D"/>
    <w:rsid w:val="005346B8"/>
    <w:rsid w:val="00540311"/>
    <w:rsid w:val="005465C4"/>
    <w:rsid w:val="005576AA"/>
    <w:rsid w:val="0057431F"/>
    <w:rsid w:val="0057543E"/>
    <w:rsid w:val="00577AF4"/>
    <w:rsid w:val="005A47B4"/>
    <w:rsid w:val="005C3636"/>
    <w:rsid w:val="005D430D"/>
    <w:rsid w:val="005E0D2C"/>
    <w:rsid w:val="005E1943"/>
    <w:rsid w:val="005E622D"/>
    <w:rsid w:val="005E6F55"/>
    <w:rsid w:val="0060794F"/>
    <w:rsid w:val="00625C8E"/>
    <w:rsid w:val="00633522"/>
    <w:rsid w:val="00634EE8"/>
    <w:rsid w:val="00635376"/>
    <w:rsid w:val="0064455C"/>
    <w:rsid w:val="00647982"/>
    <w:rsid w:val="006539B4"/>
    <w:rsid w:val="006578B1"/>
    <w:rsid w:val="006671BD"/>
    <w:rsid w:val="00675214"/>
    <w:rsid w:val="006809FD"/>
    <w:rsid w:val="00690824"/>
    <w:rsid w:val="00693098"/>
    <w:rsid w:val="00694401"/>
    <w:rsid w:val="00694BB1"/>
    <w:rsid w:val="00696619"/>
    <w:rsid w:val="00697F25"/>
    <w:rsid w:val="006A2279"/>
    <w:rsid w:val="006A2C5C"/>
    <w:rsid w:val="006A6A90"/>
    <w:rsid w:val="006B44B2"/>
    <w:rsid w:val="006C21FC"/>
    <w:rsid w:val="006C4A13"/>
    <w:rsid w:val="006D2E73"/>
    <w:rsid w:val="006E6C15"/>
    <w:rsid w:val="00704F20"/>
    <w:rsid w:val="007078F7"/>
    <w:rsid w:val="00712D70"/>
    <w:rsid w:val="0071383F"/>
    <w:rsid w:val="007230B6"/>
    <w:rsid w:val="007319F5"/>
    <w:rsid w:val="0074347D"/>
    <w:rsid w:val="00747320"/>
    <w:rsid w:val="0074762A"/>
    <w:rsid w:val="0075005E"/>
    <w:rsid w:val="007514FB"/>
    <w:rsid w:val="00762B75"/>
    <w:rsid w:val="00782897"/>
    <w:rsid w:val="00783FC0"/>
    <w:rsid w:val="0078458F"/>
    <w:rsid w:val="00786DFB"/>
    <w:rsid w:val="00791BFB"/>
    <w:rsid w:val="007A3D77"/>
    <w:rsid w:val="007C00E2"/>
    <w:rsid w:val="007C30E9"/>
    <w:rsid w:val="007D0A17"/>
    <w:rsid w:val="007E415D"/>
    <w:rsid w:val="007F574A"/>
    <w:rsid w:val="008020DB"/>
    <w:rsid w:val="00813934"/>
    <w:rsid w:val="00813C4B"/>
    <w:rsid w:val="00815A6E"/>
    <w:rsid w:val="00816B3D"/>
    <w:rsid w:val="0083108C"/>
    <w:rsid w:val="00831CC6"/>
    <w:rsid w:val="008367AB"/>
    <w:rsid w:val="0084145D"/>
    <w:rsid w:val="008713A4"/>
    <w:rsid w:val="00873147"/>
    <w:rsid w:val="0088283D"/>
    <w:rsid w:val="008A4A59"/>
    <w:rsid w:val="008A6EBF"/>
    <w:rsid w:val="008B0A83"/>
    <w:rsid w:val="008B7B6C"/>
    <w:rsid w:val="008D0E75"/>
    <w:rsid w:val="008D23F0"/>
    <w:rsid w:val="008F0CFC"/>
    <w:rsid w:val="008F0F59"/>
    <w:rsid w:val="008F5CB2"/>
    <w:rsid w:val="00903567"/>
    <w:rsid w:val="009036D6"/>
    <w:rsid w:val="009052BB"/>
    <w:rsid w:val="00906419"/>
    <w:rsid w:val="009118DE"/>
    <w:rsid w:val="009148BA"/>
    <w:rsid w:val="0092639D"/>
    <w:rsid w:val="00931F81"/>
    <w:rsid w:val="00945DCC"/>
    <w:rsid w:val="00952AC1"/>
    <w:rsid w:val="009577BD"/>
    <w:rsid w:val="00960A32"/>
    <w:rsid w:val="00961C8F"/>
    <w:rsid w:val="00965880"/>
    <w:rsid w:val="00973769"/>
    <w:rsid w:val="00975F83"/>
    <w:rsid w:val="0098678B"/>
    <w:rsid w:val="0098716F"/>
    <w:rsid w:val="009906C8"/>
    <w:rsid w:val="009925D5"/>
    <w:rsid w:val="009A31C8"/>
    <w:rsid w:val="009B0A05"/>
    <w:rsid w:val="009E50CD"/>
    <w:rsid w:val="009F3B3D"/>
    <w:rsid w:val="00A04232"/>
    <w:rsid w:val="00A049A2"/>
    <w:rsid w:val="00A162B1"/>
    <w:rsid w:val="00A176F5"/>
    <w:rsid w:val="00A44D3A"/>
    <w:rsid w:val="00A53692"/>
    <w:rsid w:val="00A53739"/>
    <w:rsid w:val="00A60E0F"/>
    <w:rsid w:val="00A621D3"/>
    <w:rsid w:val="00A6438F"/>
    <w:rsid w:val="00A7687B"/>
    <w:rsid w:val="00A9590F"/>
    <w:rsid w:val="00AA29F8"/>
    <w:rsid w:val="00AC1897"/>
    <w:rsid w:val="00AC6CA6"/>
    <w:rsid w:val="00AD4682"/>
    <w:rsid w:val="00AD474F"/>
    <w:rsid w:val="00AD6F18"/>
    <w:rsid w:val="00AE49FD"/>
    <w:rsid w:val="00AE6650"/>
    <w:rsid w:val="00AF1A99"/>
    <w:rsid w:val="00AF1C63"/>
    <w:rsid w:val="00AF6952"/>
    <w:rsid w:val="00AF7B87"/>
    <w:rsid w:val="00B148C6"/>
    <w:rsid w:val="00B23598"/>
    <w:rsid w:val="00B24A81"/>
    <w:rsid w:val="00B260B5"/>
    <w:rsid w:val="00B42644"/>
    <w:rsid w:val="00B45E6D"/>
    <w:rsid w:val="00B531FD"/>
    <w:rsid w:val="00B65F30"/>
    <w:rsid w:val="00B70AF0"/>
    <w:rsid w:val="00B7102C"/>
    <w:rsid w:val="00B73FE8"/>
    <w:rsid w:val="00B82E6C"/>
    <w:rsid w:val="00B863C7"/>
    <w:rsid w:val="00BB64F0"/>
    <w:rsid w:val="00BC07A2"/>
    <w:rsid w:val="00BE7560"/>
    <w:rsid w:val="00C00367"/>
    <w:rsid w:val="00C02061"/>
    <w:rsid w:val="00C0460B"/>
    <w:rsid w:val="00C13F76"/>
    <w:rsid w:val="00C175DA"/>
    <w:rsid w:val="00C23AA0"/>
    <w:rsid w:val="00C3603E"/>
    <w:rsid w:val="00C42F52"/>
    <w:rsid w:val="00C525E6"/>
    <w:rsid w:val="00C67727"/>
    <w:rsid w:val="00C80385"/>
    <w:rsid w:val="00C8134B"/>
    <w:rsid w:val="00C86BCF"/>
    <w:rsid w:val="00C9294E"/>
    <w:rsid w:val="00C93CA5"/>
    <w:rsid w:val="00C95ECA"/>
    <w:rsid w:val="00CA2520"/>
    <w:rsid w:val="00CB001A"/>
    <w:rsid w:val="00CD5112"/>
    <w:rsid w:val="00CF2D14"/>
    <w:rsid w:val="00D24F4D"/>
    <w:rsid w:val="00D424E4"/>
    <w:rsid w:val="00D6250E"/>
    <w:rsid w:val="00D633F7"/>
    <w:rsid w:val="00D63C55"/>
    <w:rsid w:val="00D661CE"/>
    <w:rsid w:val="00D74020"/>
    <w:rsid w:val="00D77DE6"/>
    <w:rsid w:val="00D85CD1"/>
    <w:rsid w:val="00DA0D31"/>
    <w:rsid w:val="00DA6D47"/>
    <w:rsid w:val="00DB667B"/>
    <w:rsid w:val="00DC1765"/>
    <w:rsid w:val="00DC363D"/>
    <w:rsid w:val="00DC7CB5"/>
    <w:rsid w:val="00DD0E81"/>
    <w:rsid w:val="00DD562C"/>
    <w:rsid w:val="00DE17AB"/>
    <w:rsid w:val="00DE699D"/>
    <w:rsid w:val="00DF0929"/>
    <w:rsid w:val="00DF65CE"/>
    <w:rsid w:val="00DF777F"/>
    <w:rsid w:val="00E06411"/>
    <w:rsid w:val="00E13A82"/>
    <w:rsid w:val="00E1414E"/>
    <w:rsid w:val="00E20C3F"/>
    <w:rsid w:val="00E26DBF"/>
    <w:rsid w:val="00E357EC"/>
    <w:rsid w:val="00E418BE"/>
    <w:rsid w:val="00E724C5"/>
    <w:rsid w:val="00E87231"/>
    <w:rsid w:val="00E91F96"/>
    <w:rsid w:val="00E9200E"/>
    <w:rsid w:val="00EA1843"/>
    <w:rsid w:val="00EA445C"/>
    <w:rsid w:val="00EB0254"/>
    <w:rsid w:val="00EC010E"/>
    <w:rsid w:val="00ED42B1"/>
    <w:rsid w:val="00EE64C0"/>
    <w:rsid w:val="00F031CF"/>
    <w:rsid w:val="00F05B6A"/>
    <w:rsid w:val="00F134E6"/>
    <w:rsid w:val="00F1416C"/>
    <w:rsid w:val="00F15C4C"/>
    <w:rsid w:val="00F31A6D"/>
    <w:rsid w:val="00F47CD6"/>
    <w:rsid w:val="00F5694B"/>
    <w:rsid w:val="00F56E4F"/>
    <w:rsid w:val="00F61F7B"/>
    <w:rsid w:val="00F80A70"/>
    <w:rsid w:val="00F86A10"/>
    <w:rsid w:val="00F86A51"/>
    <w:rsid w:val="00F908A4"/>
    <w:rsid w:val="00F93072"/>
    <w:rsid w:val="00F93322"/>
    <w:rsid w:val="00F95FF4"/>
    <w:rsid w:val="00FB0CD1"/>
    <w:rsid w:val="00FB17B4"/>
    <w:rsid w:val="00FB6C2C"/>
    <w:rsid w:val="00FB6F64"/>
    <w:rsid w:val="00FC7E1F"/>
    <w:rsid w:val="00FD649B"/>
    <w:rsid w:val="00FE5DDE"/>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D6382"/>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 w:type="paragraph" w:styleId="ListParagraph">
    <w:name w:val="List Paragraph"/>
    <w:basedOn w:val="Normal"/>
    <w:uiPriority w:val="34"/>
    <w:qFormat/>
    <w:rsid w:val="00CB001A"/>
    <w:pPr>
      <w:ind w:left="720"/>
      <w:contextualSpacing/>
    </w:pPr>
  </w:style>
  <w:style w:type="character" w:styleId="CommentReference">
    <w:name w:val="annotation reference"/>
    <w:basedOn w:val="DefaultParagraphFont"/>
    <w:uiPriority w:val="99"/>
    <w:semiHidden/>
    <w:unhideWhenUsed/>
    <w:rsid w:val="006D2E73"/>
    <w:rPr>
      <w:sz w:val="16"/>
      <w:szCs w:val="16"/>
    </w:rPr>
  </w:style>
  <w:style w:type="paragraph" w:styleId="CommentText">
    <w:name w:val="annotation text"/>
    <w:basedOn w:val="Normal"/>
    <w:link w:val="CommentTextChar"/>
    <w:uiPriority w:val="99"/>
    <w:semiHidden/>
    <w:unhideWhenUsed/>
    <w:rsid w:val="006D2E73"/>
    <w:rPr>
      <w:sz w:val="20"/>
    </w:rPr>
  </w:style>
  <w:style w:type="character" w:customStyle="1" w:styleId="CommentTextChar">
    <w:name w:val="Comment Text Char"/>
    <w:basedOn w:val="DefaultParagraphFont"/>
    <w:link w:val="CommentText"/>
    <w:uiPriority w:val="99"/>
    <w:semiHidden/>
    <w:rsid w:val="006D2E73"/>
  </w:style>
  <w:style w:type="paragraph" w:styleId="CommentSubject">
    <w:name w:val="annotation subject"/>
    <w:basedOn w:val="CommentText"/>
    <w:next w:val="CommentText"/>
    <w:link w:val="CommentSubjectChar"/>
    <w:uiPriority w:val="99"/>
    <w:semiHidden/>
    <w:unhideWhenUsed/>
    <w:rsid w:val="006D2E73"/>
    <w:rPr>
      <w:b/>
      <w:bCs/>
    </w:rPr>
  </w:style>
  <w:style w:type="character" w:customStyle="1" w:styleId="CommentSubjectChar">
    <w:name w:val="Comment Subject Char"/>
    <w:basedOn w:val="CommentTextChar"/>
    <w:link w:val="CommentSubject"/>
    <w:uiPriority w:val="99"/>
    <w:semiHidden/>
    <w:rsid w:val="006D2E73"/>
    <w:rPr>
      <w:b/>
      <w:bCs/>
    </w:rPr>
  </w:style>
  <w:style w:type="paragraph" w:styleId="Revision">
    <w:name w:val="Revision"/>
    <w:hidden/>
    <w:uiPriority w:val="99"/>
    <w:semiHidden/>
    <w:rsid w:val="006D2E73"/>
    <w:rPr>
      <w:sz w:val="24"/>
    </w:rPr>
  </w:style>
  <w:style w:type="paragraph" w:styleId="BalloonText">
    <w:name w:val="Balloon Text"/>
    <w:basedOn w:val="Normal"/>
    <w:link w:val="BalloonTextChar"/>
    <w:uiPriority w:val="99"/>
    <w:semiHidden/>
    <w:unhideWhenUsed/>
    <w:rsid w:val="006D2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73"/>
    <w:rPr>
      <w:rFonts w:ascii="Segoe UI" w:hAnsi="Segoe UI" w:cs="Segoe UI"/>
      <w:sz w:val="18"/>
      <w:szCs w:val="18"/>
    </w:rPr>
  </w:style>
  <w:style w:type="character" w:customStyle="1" w:styleId="Mention1">
    <w:name w:val="Mention1"/>
    <w:basedOn w:val="DefaultParagraphFont"/>
    <w:uiPriority w:val="99"/>
    <w:semiHidden/>
    <w:unhideWhenUsed/>
    <w:rsid w:val="008D23F0"/>
    <w:rPr>
      <w:color w:val="2B579A"/>
      <w:shd w:val="clear" w:color="auto" w:fill="E6E6E6"/>
    </w:rPr>
  </w:style>
  <w:style w:type="character" w:customStyle="1" w:styleId="UnresolvedMention1">
    <w:name w:val="Unresolved Mention1"/>
    <w:basedOn w:val="DefaultParagraphFont"/>
    <w:uiPriority w:val="99"/>
    <w:semiHidden/>
    <w:unhideWhenUsed/>
    <w:rsid w:val="008A4A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Minutes/2017-11-07/2017-11-07ExhibitsStatus.docx" TargetMode="External"/><Relationship Id="rId13" Type="http://schemas.openxmlformats.org/officeDocument/2006/relationships/hyperlink" Target="http://www.LowDoseRad.org" TargetMode="External"/><Relationship Id="rId3" Type="http://schemas.openxmlformats.org/officeDocument/2006/relationships/styles" Target="styles.xml"/><Relationship Id="rId7" Type="http://schemas.openxmlformats.org/officeDocument/2006/relationships/hyperlink" Target="http://www.umtanum.com/TopicalManagedFiles/Minutes/2017-11-07/2017-11-07ArrangementsReport.doc" TargetMode="External"/><Relationship Id="rId12" Type="http://schemas.openxmlformats.org/officeDocument/2006/relationships/hyperlink" Target="http://www.umtanum.com/TopicalManagedFi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mtanum.com/TopicalManagedFiles/Minutes/2017-11-07/2017-11-07ExhibitsStatu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mtanum.com/TopicalManagedFiles/Minutes/2017-11-07/Policy.jpg" TargetMode="External"/><Relationship Id="rId4" Type="http://schemas.openxmlformats.org/officeDocument/2006/relationships/settings" Target="settings.xml"/><Relationship Id="rId9" Type="http://schemas.openxmlformats.org/officeDocument/2006/relationships/hyperlink" Target="http://www.umtanum.com/TopicalManagedFiles/Minutes/2017-11-07/MikeLawrenceSubmissionExtentionText.msg" TargetMode="External"/><Relationship Id="rId14" Type="http://schemas.openxmlformats.org/officeDocument/2006/relationships/hyperlink" Target="mailto:ans.ews.topic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0E78-314D-486F-8CF2-1C9BBA7D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3</cp:revision>
  <cp:lastPrinted>2017-11-10T19:00:00Z</cp:lastPrinted>
  <dcterms:created xsi:type="dcterms:W3CDTF">2017-11-11T17:35:00Z</dcterms:created>
  <dcterms:modified xsi:type="dcterms:W3CDTF">2017-11-11T19:37:00Z</dcterms:modified>
</cp:coreProperties>
</file>